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51" w:rsidRPr="00CC1251" w:rsidRDefault="00CC1251" w:rsidP="00CC12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2F29E578" wp14:editId="1F48C70E">
            <wp:simplePos x="0" y="0"/>
            <wp:positionH relativeFrom="column">
              <wp:posOffset>-629285</wp:posOffset>
            </wp:positionH>
            <wp:positionV relativeFrom="paragraph">
              <wp:posOffset>-75565</wp:posOffset>
            </wp:positionV>
            <wp:extent cx="972820" cy="1174115"/>
            <wp:effectExtent l="0" t="0" r="0" b="6985"/>
            <wp:wrapSquare wrapText="right"/>
            <wp:docPr id="1" name="Рисунок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0" r="-1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7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251" w:rsidRPr="00CC1251" w:rsidRDefault="00CC1251" w:rsidP="00CC12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ind w:left="2160" w:firstLine="720"/>
        <w:jc w:val="right"/>
        <w:rPr>
          <w:rFonts w:ascii="Arial Narrow" w:eastAsia="Times New Roman" w:hAnsi="Arial Narrow" w:cs="Arial"/>
          <w:bCs/>
          <w:sz w:val="24"/>
          <w:szCs w:val="24"/>
          <w:lang w:val="ru-RU"/>
        </w:rPr>
      </w:pPr>
      <w:bookmarkStart w:id="0" w:name="_GoBack"/>
      <w:bookmarkEnd w:id="0"/>
      <w:r w:rsidRPr="00CC1251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ab/>
      </w:r>
      <w:r w:rsidRPr="00CC1251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ab/>
      </w:r>
      <w:r w:rsidRPr="00CC1251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ab/>
      </w:r>
      <w:r w:rsidRPr="00CC1251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ab/>
      </w:r>
      <w:r w:rsidRPr="00CC1251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ab/>
      </w:r>
      <w:r w:rsidRPr="00CC1251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ab/>
      </w:r>
      <w:r w:rsidRPr="00CC1251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ab/>
      </w:r>
      <w:r w:rsidRPr="00CC1251">
        <w:rPr>
          <w:rFonts w:ascii="Arial Narrow" w:eastAsia="Times New Roman" w:hAnsi="Arial Narrow" w:cs="Times New Roman"/>
          <w:bCs/>
          <w:sz w:val="24"/>
          <w:szCs w:val="24"/>
          <w:lang w:val="ru-RU"/>
        </w:rPr>
        <w:tab/>
        <w:t xml:space="preserve"> </w:t>
      </w:r>
      <w:r w:rsidRPr="00CC1251">
        <w:rPr>
          <w:rFonts w:ascii="Arial Narrow" w:eastAsia="Times New Roman" w:hAnsi="Arial Narrow" w:cs="Arial"/>
          <w:bCs/>
          <w:sz w:val="24"/>
          <w:szCs w:val="24"/>
          <w:lang w:val="ru-RU"/>
        </w:rPr>
        <w:t>УТВЕРЖДЕНО</w:t>
      </w:r>
    </w:p>
    <w:p w:rsidR="00CC1251" w:rsidRPr="00CC1251" w:rsidRDefault="00CC1251" w:rsidP="00CC1251">
      <w:pPr>
        <w:spacing w:after="0" w:line="240" w:lineRule="auto"/>
        <w:ind w:left="2160" w:firstLine="720"/>
        <w:jc w:val="right"/>
        <w:rPr>
          <w:rFonts w:ascii="Arial Narrow" w:eastAsia="Times New Roman" w:hAnsi="Arial Narrow" w:cs="Arial"/>
          <w:bCs/>
          <w:sz w:val="24"/>
          <w:szCs w:val="24"/>
          <w:lang w:val="ru-RU"/>
        </w:rPr>
      </w:pPr>
      <w:r w:rsidRPr="00CC1251">
        <w:rPr>
          <w:rFonts w:ascii="Arial Narrow" w:eastAsia="Times New Roman" w:hAnsi="Arial Narrow" w:cs="Arial"/>
          <w:bCs/>
          <w:sz w:val="24"/>
          <w:szCs w:val="24"/>
          <w:lang w:val="ru-RU"/>
        </w:rPr>
        <w:t>Советом директоров</w:t>
      </w:r>
    </w:p>
    <w:p w:rsidR="00CC1251" w:rsidRPr="00CC1251" w:rsidRDefault="00CC1251" w:rsidP="00CC1251">
      <w:pPr>
        <w:spacing w:after="0" w:line="240" w:lineRule="auto"/>
        <w:ind w:left="2160" w:firstLine="720"/>
        <w:jc w:val="right"/>
        <w:rPr>
          <w:rFonts w:ascii="Arial Narrow" w:eastAsia="Times New Roman" w:hAnsi="Arial Narrow" w:cs="Arial"/>
          <w:bCs/>
          <w:sz w:val="24"/>
          <w:szCs w:val="24"/>
          <w:lang w:val="ru-RU"/>
        </w:rPr>
      </w:pPr>
      <w:r w:rsidRPr="00CC1251">
        <w:rPr>
          <w:rFonts w:ascii="Arial Narrow" w:eastAsia="Times New Roman" w:hAnsi="Arial Narrow" w:cs="Arial"/>
          <w:bCs/>
          <w:sz w:val="24"/>
          <w:szCs w:val="24"/>
          <w:lang w:val="ru-RU"/>
        </w:rPr>
        <w:t>ИСФМ – Восточная Европа</w:t>
      </w:r>
    </w:p>
    <w:p w:rsidR="00CC1251" w:rsidRPr="00CC1251" w:rsidRDefault="00CC1251" w:rsidP="00CC1251">
      <w:pPr>
        <w:spacing w:after="0" w:line="240" w:lineRule="auto"/>
        <w:ind w:left="2160" w:firstLine="720"/>
        <w:jc w:val="right"/>
        <w:rPr>
          <w:rFonts w:ascii="Arial Narrow" w:eastAsia="Times New Roman" w:hAnsi="Arial Narrow" w:cs="Arial"/>
          <w:bCs/>
          <w:sz w:val="24"/>
          <w:szCs w:val="24"/>
          <w:lang w:val="ru-RU"/>
        </w:rPr>
      </w:pPr>
      <w:r w:rsidRPr="00CC1251">
        <w:rPr>
          <w:rFonts w:ascii="Arial Narrow" w:eastAsia="Times New Roman" w:hAnsi="Arial Narrow" w:cs="Arial"/>
          <w:bCs/>
          <w:sz w:val="24"/>
          <w:szCs w:val="24"/>
          <w:lang w:val="ru-RU"/>
        </w:rPr>
        <w:t>22 марта 2011 года</w:t>
      </w:r>
    </w:p>
    <w:p w:rsidR="00CC1251" w:rsidRPr="00CC1251" w:rsidRDefault="00CC1251" w:rsidP="00CC125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  <w:t>ПОЛОЖЕНИЕ</w:t>
      </w:r>
    </w:p>
    <w:p w:rsidR="00CC1251" w:rsidRPr="00CC1251" w:rsidRDefault="00CC1251" w:rsidP="00CC1251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b/>
          <w:sz w:val="24"/>
          <w:szCs w:val="24"/>
          <w:lang w:val="ru-RU" w:eastAsia="ru-RU"/>
        </w:rPr>
        <w:t>об аккредитации и дальнейшем обязательном повышении квалификации преподавателей, работающих по программам Института Сертифицированных Финансовых Менеджеров (Великобритания)</w:t>
      </w:r>
    </w:p>
    <w:p w:rsidR="00CC1251" w:rsidRPr="00CC1251" w:rsidRDefault="00CC1251" w:rsidP="00CC1251">
      <w:pPr>
        <w:spacing w:after="0" w:line="240" w:lineRule="auto"/>
        <w:ind w:firstLine="720"/>
        <w:jc w:val="center"/>
        <w:rPr>
          <w:rFonts w:ascii="Arial Narrow" w:eastAsia="Times New Roman" w:hAnsi="Arial Narrow" w:cs="Times New Roman"/>
          <w:sz w:val="28"/>
          <w:szCs w:val="28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1. Настоящее Положение разработано с учетом требований международных стандартов, разработанных Комитетом </w:t>
      </w:r>
      <w:r w:rsidRPr="00CC1251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IFAC</w:t>
      </w: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 по образованию, и распространяется на преподавателей, работающих по программам Института сертифицированных финансовых менеджеров (Великобритания).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2. Критериями первичной аккредитации преподавателя для работы по программе Института Сертифицированных Финансовых Менеджеров (Великобритания)  являются наличие у него диплома, подтверждающего профильное высшее образование,  ученых степеней и званий по направлениям вышеуказанных программ, а также документов о переподготовке. 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3. Преподаватель, прошедший первичную аккредитацию, должен в течение одного календарного года успешно сдать квалификационные экзамены по соответствующей программе ИСФМ (Великобритания) и получить его сертификацию. Выполнение этого требования является обязательным условием дальнейшего продления аккредитации.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4. Аккредитованный преподаватель в соответствии с международной практикой обязан ежегодно повышать свою квалификацию с целью повышение уровня  теоретических и практических знаний для обеспечения качественного ведения учебного процесса по соответствующей  программе.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5. Объем повышения квалификации преподавателя составляет не менее 40 часов за 1 календарный  год. 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6. Повышение квалификации преподавателя может  осуществляться путем: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6.1.подготовки и защиты диссертационных работ по тематике близкой к программам ИСФМ (Великобритания);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6.2. участия  в курсах (семинарах) по повышению квалификации, проводимых аккредитованными учебными центрами (далее – АУЦ) при представительстве ИСФМ, в том числе с использованием  Интернета (</w:t>
      </w:r>
      <w:proofErr w:type="spellStart"/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вэбинары</w:t>
      </w:r>
      <w:proofErr w:type="spellEnd"/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) по одобренным им программам;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6.3. участия в конференциях (съездах), посвященных финансовым и экономическим проблемам развития экономики;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6.4. подготовки и публикации книг и статей, посвященных финансовым и экономическим проблемам;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6.5. разработки программ и методических материалов в области финансов и экономики. 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6.6. других форм повышения квалификации, признаваемых ИСФМ (Великобритания).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7. Аккредитованный преподаватель имеет право самостоятельно выбрать форму и место повышения квалификации. 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8"/>
          <w:szCs w:val="28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8. Преподаватель, не прошедший обязательный объем повышения квалификации, указанный в пунктах 4 и 5  настоящего Положения исключается из официального Реестра преподавателей ИСФМ (Великобритания) и не допускается до работы в рамках его программ. 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9. Учет повышения квалификации специалистов  осуществляется АУЦ с учетом информации, изложенной в приложении 1.   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lastRenderedPageBreak/>
        <w:t xml:space="preserve">10. АУЦ ежегодно представляют в представительство ИСФМ (Великобритания) отчетность о прошедших повышение квалификации сертифицированных специалистов по установленной форме в  </w:t>
      </w:r>
      <w:r w:rsidRPr="00CC1251">
        <w:rPr>
          <w:rFonts w:ascii="Arial Narrow" w:eastAsia="Times New Roman" w:hAnsi="Arial Narrow" w:cs="Times New Roman"/>
          <w:sz w:val="24"/>
          <w:szCs w:val="24"/>
          <w:lang w:val="en-US" w:eastAsia="ru-RU"/>
        </w:rPr>
        <w:t>I</w:t>
      </w: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квартале года следующего за отчетным периодом.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11. Настоящее Положение вступает в действие с 22 марта  2011 г.                                                                                                                    </w:t>
      </w:r>
    </w:p>
    <w:p w:rsidR="00CC1251" w:rsidRPr="00CC1251" w:rsidRDefault="00CC1251" w:rsidP="00CC1251">
      <w:pPr>
        <w:spacing w:after="0" w:line="240" w:lineRule="auto"/>
        <w:ind w:firstLine="720"/>
        <w:jc w:val="right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Приложение 1.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  <w:r w:rsidRPr="00CC1251">
        <w:rPr>
          <w:rFonts w:ascii="Arial Narrow" w:eastAsia="Times New Roman" w:hAnsi="Arial Narrow" w:cs="Times New Roman"/>
          <w:sz w:val="24"/>
          <w:szCs w:val="24"/>
          <w:lang w:val="ru-RU" w:eastAsia="ru-RU"/>
        </w:rPr>
        <w:t>Формы повышения квалификации преподавателей</w:t>
      </w:r>
    </w:p>
    <w:p w:rsidR="00CC1251" w:rsidRPr="00CC1251" w:rsidRDefault="00CC1251" w:rsidP="00CC1251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780"/>
        <w:gridCol w:w="4423"/>
      </w:tblGrid>
      <w:tr w:rsidR="00CC1251" w:rsidRPr="00CC1251" w:rsidTr="00CC12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№№</w:t>
            </w:r>
          </w:p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proofErr w:type="gramStart"/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Форма повышения квалификации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Количество часов, засчитываемых в счет обязательного повышения квалификации</w:t>
            </w:r>
          </w:p>
        </w:tc>
      </w:tr>
      <w:tr w:rsidR="00CC1251" w:rsidRPr="00CC1251" w:rsidTr="00CC12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                       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                           3</w:t>
            </w:r>
          </w:p>
        </w:tc>
      </w:tr>
      <w:tr w:rsidR="00CC1251" w:rsidRPr="00CC1251" w:rsidTr="00CC12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Участие в курсах (семинарах), проводимых аккредитованными учебными центрами ИСФМ, в том числе с использованием  Интернета (</w:t>
            </w:r>
            <w:proofErr w:type="spellStart"/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вэбинары</w:t>
            </w:r>
            <w:proofErr w:type="spellEnd"/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) по программам ИСФМ (Великобритания) или по собственным программам, согласованным с Представительством ИСФМ на территории. </w:t>
            </w:r>
          </w:p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В соответствии с программами </w:t>
            </w:r>
          </w:p>
        </w:tc>
      </w:tr>
      <w:tr w:rsidR="00CC1251" w:rsidRPr="00CC1251" w:rsidTr="00CC12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Участие в конференциях (съездах), посвященных финансовым и экономическим проблемам экономических субъектов.</w:t>
            </w:r>
          </w:p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В соответствии с программами</w:t>
            </w:r>
          </w:p>
        </w:tc>
      </w:tr>
      <w:tr w:rsidR="00CC1251" w:rsidRPr="00CC1251" w:rsidTr="00CC12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Подготовка и защита диссертационной работы по направлениям программ (степень – кандидат наук)</w:t>
            </w:r>
          </w:p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80 часов</w:t>
            </w:r>
          </w:p>
        </w:tc>
      </w:tr>
      <w:tr w:rsidR="00CC1251" w:rsidRPr="00CC1251" w:rsidTr="00CC12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Подготовка и защита диссертационной работы по направлениям программ (степень </w:t>
            </w:r>
            <w:proofErr w:type="gramStart"/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–д</w:t>
            </w:r>
            <w:proofErr w:type="gramEnd"/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октор наук);</w:t>
            </w:r>
          </w:p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120 часов</w:t>
            </w:r>
          </w:p>
        </w:tc>
      </w:tr>
      <w:tr w:rsidR="00CC1251" w:rsidRPr="00CC1251" w:rsidTr="00CC12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Подготовка и публикация книг и статей, посвященных финансовым и экономическим проблемам.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Из расчета 1 печатный лист (24 страницы компьютерного текста) – 20 часов</w:t>
            </w:r>
          </w:p>
        </w:tc>
      </w:tr>
      <w:tr w:rsidR="00CC1251" w:rsidRPr="00CC1251" w:rsidTr="00CC12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 xml:space="preserve">Разработка программ и методических материалов в области финансов и экономики.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51" w:rsidRPr="00CC1251" w:rsidRDefault="00CC1251" w:rsidP="00CC125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</w:pPr>
            <w:r w:rsidRPr="00CC1251">
              <w:rPr>
                <w:rFonts w:ascii="Arial Narrow" w:eastAsia="Times New Roman" w:hAnsi="Arial Narrow" w:cs="Times New Roman"/>
                <w:sz w:val="24"/>
                <w:szCs w:val="24"/>
                <w:lang w:val="ru-RU" w:eastAsia="ru-RU"/>
              </w:rPr>
              <w:t>Из расчета 1 печатный лист (24 страницы компьютерного текста) – 20 часов</w:t>
            </w:r>
          </w:p>
        </w:tc>
      </w:tr>
    </w:tbl>
    <w:p w:rsidR="00CC1251" w:rsidRPr="00CC1251" w:rsidRDefault="00CC1251" w:rsidP="00CC125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ru-RU" w:eastAsia="ru-RU"/>
        </w:rPr>
      </w:pPr>
    </w:p>
    <w:p w:rsidR="00890FED" w:rsidRPr="00CC1251" w:rsidRDefault="00890FED">
      <w:pPr>
        <w:rPr>
          <w:lang w:val="ru-RU"/>
        </w:rPr>
      </w:pPr>
    </w:p>
    <w:sectPr w:rsidR="00890FED" w:rsidRPr="00CC12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A5"/>
    <w:rsid w:val="00890FED"/>
    <w:rsid w:val="00CC1251"/>
    <w:rsid w:val="00D1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2864</Words>
  <Characters>1633</Characters>
  <Application>Microsoft Office Word</Application>
  <DocSecurity>0</DocSecurity>
  <Lines>13</Lines>
  <Paragraphs>8</Paragraphs>
  <ScaleCrop>false</ScaleCrop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2019-01-14T16:34:00Z</dcterms:created>
  <dcterms:modified xsi:type="dcterms:W3CDTF">2019-01-14T16:34:00Z</dcterms:modified>
</cp:coreProperties>
</file>