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26" w:rsidRPr="006B0519" w:rsidRDefault="00913F26" w:rsidP="00913F26">
      <w:pPr>
        <w:jc w:val="center"/>
        <w:rPr>
          <w:rFonts w:eastAsia="Times New Roman"/>
          <w:b/>
          <w:bCs/>
          <w:noProof/>
          <w:sz w:val="24"/>
          <w:szCs w:val="24"/>
          <w:lang w:val="uk-UA" w:eastAsia="ru-RU"/>
        </w:rPr>
      </w:pPr>
      <w:r w:rsidRPr="006B0519">
        <w:rPr>
          <w:rFonts w:eastAsia="Times New Roman"/>
          <w:b/>
          <w:bCs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-196215</wp:posOffset>
            </wp:positionV>
            <wp:extent cx="814705" cy="1076325"/>
            <wp:effectExtent l="19050" t="0" r="4445" b="0"/>
            <wp:wrapSquare wrapText="bothSides"/>
            <wp:docPr id="2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519">
        <w:rPr>
          <w:rFonts w:eastAsia="Times New Roman"/>
          <w:b/>
          <w:bCs/>
          <w:noProof/>
          <w:sz w:val="24"/>
          <w:szCs w:val="24"/>
          <w:lang w:val="uk-UA" w:eastAsia="ru-RU"/>
        </w:rPr>
        <w:br/>
        <w:t xml:space="preserve">ПРОГРАМА CFD ICFM UK (72 години) </w:t>
      </w:r>
    </w:p>
    <w:p w:rsidR="00B1690F" w:rsidRPr="006B0519" w:rsidRDefault="00913F26" w:rsidP="00913F26">
      <w:pPr>
        <w:jc w:val="center"/>
        <w:rPr>
          <w:rFonts w:eastAsia="Times New Roman"/>
          <w:b/>
          <w:bCs/>
          <w:noProof/>
          <w:sz w:val="24"/>
          <w:szCs w:val="24"/>
          <w:lang w:val="uk-UA" w:eastAsia="ru-RU"/>
        </w:rPr>
      </w:pPr>
      <w:r w:rsidRPr="006B0519">
        <w:rPr>
          <w:rFonts w:eastAsia="Times New Roman"/>
          <w:b/>
          <w:bCs/>
          <w:noProof/>
          <w:sz w:val="24"/>
          <w:szCs w:val="24"/>
          <w:lang w:val="uk-UA" w:eastAsia="ru-RU"/>
        </w:rPr>
        <w:t>«СТРАТЕГІЧНИЙ ФІНАНСОВИЙ МЕНЕДЖМЕНТ»</w:t>
      </w:r>
    </w:p>
    <w:p w:rsidR="00913F26" w:rsidRPr="006B0519" w:rsidRDefault="00913F26" w:rsidP="00913F26">
      <w:pPr>
        <w:jc w:val="center"/>
        <w:rPr>
          <w:rFonts w:eastAsia="Times New Roman"/>
          <w:b/>
          <w:bCs/>
          <w:noProof/>
          <w:sz w:val="24"/>
          <w:szCs w:val="24"/>
          <w:lang w:val="uk-UA" w:eastAsia="ru-RU"/>
        </w:rPr>
      </w:pP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</w:tabs>
        <w:spacing w:after="0" w:line="360" w:lineRule="auto"/>
        <w:ind w:left="644" w:hanging="360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6B0519">
        <w:rPr>
          <w:lang w:val="uk-UA"/>
        </w:rPr>
        <w:br/>
      </w:r>
      <w:r w:rsidRPr="006B051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1. Стратегічний менеджмент і стратегічне розвиток.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1. Визначення стратегії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2. Різні рівні стратегії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3. Стратегічний процес </w:t>
      </w:r>
    </w:p>
    <w:p w:rsidR="00913F26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sz w:val="24"/>
          <w:szCs w:val="24"/>
          <w:lang w:val="uk-UA" w:eastAsia="ru-RU"/>
        </w:rPr>
        <w:t>4. Стратегічний менеджмент і бі</w:t>
      </w:r>
      <w:r w:rsidR="00913F26"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знес-планування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5. Стратегічне планування </w:t>
      </w:r>
    </w:p>
    <w:p w:rsidR="00913F26" w:rsidRPr="006B0519" w:rsidRDefault="00C70C6C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6. Погляди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uk-UA" w:eastAsia="ru-RU"/>
        </w:rPr>
        <w:t>Мі</w:t>
      </w:r>
      <w:r w:rsidR="00913F26"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нцберга</w:t>
      </w:r>
      <w:proofErr w:type="spellEnd"/>
      <w:r w:rsidR="00913F26"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.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7. Стратегічне мислення.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b/>
          <w:sz w:val="28"/>
          <w:szCs w:val="24"/>
          <w:lang w:val="uk-UA" w:eastAsia="ru-RU"/>
        </w:rPr>
      </w:pPr>
      <w:r w:rsidRPr="006B0519">
        <w:rPr>
          <w:sz w:val="24"/>
          <w:lang w:val="uk-UA"/>
        </w:rPr>
        <w:br/>
      </w:r>
      <w:r w:rsidRPr="006B0519">
        <w:rPr>
          <w:b/>
          <w:sz w:val="24"/>
          <w:lang w:val="uk-UA"/>
        </w:rPr>
        <w:t>2. Культура організації</w:t>
      </w:r>
      <w:r w:rsidRPr="006B0519">
        <w:rPr>
          <w:rFonts w:ascii="Arial" w:hAnsi="Arial" w:cs="Arial"/>
          <w:b/>
          <w:color w:val="212121"/>
          <w:sz w:val="24"/>
          <w:shd w:val="clear" w:color="auto" w:fill="FFFFFF"/>
          <w:lang w:val="uk-UA"/>
        </w:rPr>
        <w:t xml:space="preserve">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1. Культура і організація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2. Типи культури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3. Концепція досконалості </w:t>
      </w:r>
    </w:p>
    <w:p w:rsidR="00913F26" w:rsidRPr="006B0519" w:rsidRDefault="00C70C6C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4. Модель культури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uk-UA" w:eastAsia="ru-RU"/>
        </w:rPr>
        <w:t>Мі</w:t>
      </w:r>
      <w:r w:rsidR="00913F26"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нцберга</w:t>
      </w:r>
      <w:proofErr w:type="spellEnd"/>
      <w:r w:rsidR="00913F26"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5. Змінюється культура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6. Національні культури.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b/>
          <w:lang w:val="uk-UA" w:eastAsia="ru-RU"/>
        </w:rPr>
      </w:pPr>
      <w:r w:rsidRPr="006B0519">
        <w:rPr>
          <w:b/>
          <w:sz w:val="20"/>
          <w:lang w:val="uk-UA"/>
        </w:rPr>
        <w:br/>
      </w:r>
      <w:r w:rsidRPr="006B0519">
        <w:rPr>
          <w:rFonts w:ascii="Calibri" w:eastAsia="Times New Roman" w:hAnsi="Calibri" w:cs="Times New Roman"/>
          <w:b/>
          <w:sz w:val="24"/>
          <w:lang w:val="uk-UA" w:eastAsia="ru-RU"/>
        </w:rPr>
        <w:t xml:space="preserve">3. Сканування зовнішнього середовища, споживачів і ринків, конкуренції і конкурентних переваг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1. Системний підхід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2. Аналіз </w:t>
      </w:r>
      <w:proofErr w:type="spellStart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Slept</w:t>
      </w:r>
      <w:proofErr w:type="spellEnd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/ </w:t>
      </w:r>
      <w:proofErr w:type="spellStart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Spent</w:t>
      </w:r>
      <w:proofErr w:type="spellEnd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3. Типи навколишнього бізнес-середовища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4. Конкурентні переваги націй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5. Техніка аналізу навколишнього середовища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6. Побудова сценарію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7. Аналіз споживача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8. Дослідження ринку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9. Аналіз </w:t>
      </w:r>
      <w:proofErr w:type="spellStart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конкурентності</w:t>
      </w:r>
      <w:proofErr w:type="spellEnd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lastRenderedPageBreak/>
        <w:t xml:space="preserve">10. Аналіз галузі промисловості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11. Конкуренція і співпраця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12. Ринковий </w:t>
      </w:r>
      <w:proofErr w:type="spellStart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портфоліо</w:t>
      </w:r>
      <w:proofErr w:type="spellEnd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продуктів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b/>
          <w:lang w:val="uk-UA"/>
        </w:rPr>
        <w:br/>
      </w:r>
      <w:r w:rsidRPr="006B051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>4. Внутрішня оцінка і SWOT аналіз, додавання конкурентної цінності і аналіз ресурсів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1. Внутрішня оцінка організації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2. Оцінка корпорації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3. Аналіз здібностей і </w:t>
      </w:r>
      <w:proofErr w:type="spellStart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компетенцій</w:t>
      </w:r>
      <w:proofErr w:type="spellEnd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4. Управління якістю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5. Створення цінності і стратегічний менеджмент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6. Концепція цінності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7. Системи цінності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8. Аналіз ресурсів і стратегічна здатність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9. Аналіз людських ресурсів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10. Аналіз операційних ресурсів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11. Аналіз фінансових ресурсів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12. Збалансована система показників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6B0519">
        <w:rPr>
          <w:lang w:val="uk-UA"/>
        </w:rPr>
        <w:br/>
      </w:r>
      <w:r w:rsidRPr="006B051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>5. Стратегічний вибір, розробка стратегії та оцінка стратегії</w:t>
      </w:r>
      <w:r w:rsidRPr="006B0519">
        <w:rPr>
          <w:rFonts w:ascii="Arial" w:hAnsi="Arial" w:cs="Arial"/>
          <w:b/>
          <w:color w:val="212121"/>
          <w:shd w:val="clear" w:color="auto" w:fill="FFFFFF"/>
          <w:lang w:val="uk-UA"/>
        </w:rPr>
        <w:t xml:space="preserve">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1. Місія і мета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2. Заява місії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3. Стратегічне намір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4. Цілі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5. Завдання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6. Очікування акціонерів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7. Вплив культури на стратегію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8. Стратегії, засновані на ринковій позиції і на компетенції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9. Стратегії виходу з ринку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10. Стратегії зростання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11. Стратегії </w:t>
      </w:r>
      <w:proofErr w:type="spellStart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Ансоффа</w:t>
      </w:r>
      <w:proofErr w:type="spellEnd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: продукт-ринок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12. Внутрішній або зовнішній зростання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6B0519">
        <w:rPr>
          <w:b/>
          <w:lang w:val="uk-UA"/>
        </w:rPr>
        <w:lastRenderedPageBreak/>
        <w:br/>
      </w:r>
      <w:r w:rsidRPr="006B051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6. Виконання стратегії: маркетинг, питання впровадження, ІТ як стратегічний ресурс, управління персоналом і управління проектами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1. Позиціонування, сегментація і цільова аудиторія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2. Виконання маркетингової стратегії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3. Теорія комунікації і </w:t>
      </w:r>
      <w:proofErr w:type="spellStart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мікс</w:t>
      </w:r>
      <w:proofErr w:type="spellEnd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просування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4. Просування «нижче рівня»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5. Продаж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6. Елементи комунікаційного </w:t>
      </w:r>
      <w:proofErr w:type="spellStart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міксу</w:t>
      </w:r>
      <w:proofErr w:type="spellEnd"/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, не пов'язані з продажами.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7. Фінансові питання стратегічного менеджменту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8. Дослідницька робота і розвиток бізнесу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9. Менеджменту та контроль якості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10. Тотальний управління якістю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11. Корисність і застосування ІТ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12. Використання ІТ для придбання стратегічних переваг </w:t>
      </w: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br/>
        <w:t xml:space="preserve">13. Використання інформаційних систем для підтримки процесу прийняття стратегічних рішень.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14. Концепція управління персоналом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15. Інтеграція управління персоналом в стратегічне планування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16. Планування людських ресурсів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17. Мотивація і дисципліна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18. Процес оцінки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19. Навчання і розвиток персоналу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20. Управління проектами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21. Розрахунок необхідних ресурсів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22. Управління операціями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23. Процес виробництва і трансформації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24. Логістика дистрибуції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25. Реінжиніринг бізнес-процесів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6B0519">
        <w:rPr>
          <w:lang w:val="uk-UA"/>
        </w:rPr>
        <w:br/>
      </w:r>
      <w:r w:rsidRPr="006B051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7. Управління змінами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1. Динаміка змін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2. Розробка програми стратегічного зміни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lastRenderedPageBreak/>
        <w:t xml:space="preserve">3. Управління зміною </w:t>
      </w:r>
    </w:p>
    <w:p w:rsidR="00913F26" w:rsidRPr="006B0519" w:rsidRDefault="00913F26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4. Огляд стратегії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6B0519">
        <w:rPr>
          <w:lang w:val="uk-UA"/>
        </w:rPr>
        <w:br/>
      </w:r>
      <w:r w:rsidRPr="006B051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8. Стратегія і структура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1. Вплив структури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2. Змінні та адаптивні структури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3. Централізоване і децентралізоване прийняття рішень </w:t>
      </w:r>
    </w:p>
    <w:p w:rsidR="006B0519" w:rsidRPr="006B0519" w:rsidRDefault="00C70C6C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4. Організаційні конфігурації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uk-UA" w:eastAsia="ru-RU"/>
        </w:rPr>
        <w:t>Мі</w:t>
      </w:r>
      <w:r w:rsidR="006B0519"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нцберга</w:t>
      </w:r>
      <w:proofErr w:type="spellEnd"/>
      <w:r w:rsidR="006B0519"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.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6B0519">
        <w:rPr>
          <w:lang w:val="uk-UA"/>
        </w:rPr>
        <w:br/>
      </w:r>
      <w:r w:rsidRPr="006B051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9. Глобальна конкуренція і результати процесу стратегічного менеджменту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1. Інтернаціоналізація торгівлі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2. Інтернаціоналізація успіху організації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3. Розвиток глобального бізнесу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4. Глобальне середовище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5. Альтернативні шляхи виходу на закордонні ринки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6. Вплив глобального ринку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7. Скорочення ризику, роль ринкового дослідження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8. Оцінка можливостей і загроз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9. Порівняння активності корпорації з активністю бізнесу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10. Істотні конкурентні переваги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11. Індикатори активності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12. Провал стратегії 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13. Невідповідність лідерства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p w:rsidR="006B0519" w:rsidRPr="006B0519" w:rsidRDefault="006B0519" w:rsidP="006B0519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>10. Етика і корпоративна відповідальність</w:t>
      </w:r>
    </w:p>
    <w:p w:rsidR="006B0519" w:rsidRPr="006B0519" w:rsidRDefault="006B0519" w:rsidP="006B0519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1. Етика і соціальна відповідальність</w:t>
      </w:r>
    </w:p>
    <w:p w:rsidR="006B0519" w:rsidRPr="006B0519" w:rsidRDefault="006B0519" w:rsidP="006B0519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2. Корпоративне управління</w:t>
      </w:r>
    </w:p>
    <w:p w:rsidR="006B0519" w:rsidRPr="006B0519" w:rsidRDefault="006B0519" w:rsidP="006B0519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3. Рівні етичної поведінки</w:t>
      </w:r>
    </w:p>
    <w:p w:rsidR="006B0519" w:rsidRPr="006B0519" w:rsidRDefault="006B0519" w:rsidP="006B0519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6B0519">
        <w:rPr>
          <w:rFonts w:ascii="Calibri" w:eastAsia="Times New Roman" w:hAnsi="Calibri" w:cs="Times New Roman"/>
          <w:sz w:val="24"/>
          <w:szCs w:val="24"/>
          <w:lang w:val="uk-UA" w:eastAsia="ru-RU"/>
        </w:rPr>
        <w:t>4. Корпоративна етика і етика менеджменту</w:t>
      </w:r>
    </w:p>
    <w:p w:rsidR="006B0519" w:rsidRPr="006B0519" w:rsidRDefault="006B0519" w:rsidP="00913F26">
      <w:pPr>
        <w:numPr>
          <w:ilvl w:val="0"/>
          <w:numId w:val="1"/>
        </w:numPr>
        <w:tabs>
          <w:tab w:val="clear" w:pos="360"/>
          <w:tab w:val="num" w:pos="644"/>
          <w:tab w:val="num" w:pos="750"/>
        </w:tabs>
        <w:spacing w:after="0" w:line="360" w:lineRule="auto"/>
        <w:ind w:left="644"/>
        <w:rPr>
          <w:rFonts w:ascii="Calibri" w:eastAsia="Times New Roman" w:hAnsi="Calibri" w:cs="Times New Roman"/>
          <w:sz w:val="24"/>
          <w:szCs w:val="24"/>
          <w:lang w:val="uk-UA" w:eastAsia="ru-RU"/>
        </w:rPr>
      </w:pPr>
    </w:p>
    <w:sectPr w:rsidR="006B0519" w:rsidRPr="006B0519" w:rsidSect="00B1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F26"/>
    <w:rsid w:val="006B0519"/>
    <w:rsid w:val="00913F26"/>
    <w:rsid w:val="00B1690F"/>
    <w:rsid w:val="00C7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0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05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2019-02-22T13:19:00Z</dcterms:created>
  <dcterms:modified xsi:type="dcterms:W3CDTF">2019-02-22T13:35:00Z</dcterms:modified>
</cp:coreProperties>
</file>